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000000"/>
          <w:sz w:val="24"/>
          <w:szCs w:val="24"/>
        </w:rPr>
      </w:pPr>
    </w:p>
    <w:p>
      <w:pPr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附件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color w:val="000000"/>
          <w:sz w:val="24"/>
          <w:szCs w:val="24"/>
        </w:rPr>
        <w:t>：</w:t>
      </w:r>
    </w:p>
    <w:p>
      <w:pPr>
        <w:spacing w:line="440" w:lineRule="exact"/>
        <w:jc w:val="center"/>
        <w:rPr>
          <w:rFonts w:ascii="Times New Roman" w:hAnsi="Times New Roman" w:eastAsia="方正小标宋_GBK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个人成绩查询授权委托书</w:t>
      </w:r>
    </w:p>
    <w:bookmarkEnd w:id="0"/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</w:p>
    <w:tbl>
      <w:tblPr>
        <w:tblStyle w:val="2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07"/>
        <w:gridCol w:w="1974"/>
        <w:gridCol w:w="1417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权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人</w:t>
            </w: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97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Email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学测成绩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报名序号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（或应试号码）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被授权单位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授权事项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授权教育部考试中心向台湾大学入学考试中心查验、核准本人学科能力测试成绩等信息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授权时间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授权人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签名（或签章）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B4600"/>
    <w:rsid w:val="614B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2021-02-01T08:05:00Z</dcterms:created>
  <dc:creator>开心就好</dc:creator>
  <cp:lastModifiedBy>开心就好</cp:lastModifiedBy>
  <dcterms:modified xsi:type="dcterms:W3CDTF">2021-02-01T08:05:28Z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